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4A" w:rsidRPr="00B004FD" w:rsidRDefault="0032694A">
      <w:pPr>
        <w:rPr>
          <w:rFonts w:ascii="Times New Roman" w:hAnsi="Times New Roman" w:cs="Times New Roman"/>
          <w:b/>
          <w:sz w:val="24"/>
          <w:szCs w:val="24"/>
        </w:rPr>
      </w:pPr>
      <w:r w:rsidRPr="00B004FD">
        <w:rPr>
          <w:rFonts w:ascii="Times New Roman" w:hAnsi="Times New Roman" w:cs="Times New Roman"/>
          <w:b/>
          <w:sz w:val="24"/>
          <w:szCs w:val="24"/>
        </w:rPr>
        <w:t xml:space="preserve">Wskazówki </w:t>
      </w:r>
      <w:r w:rsidR="00A31D00" w:rsidRPr="00B004FD">
        <w:rPr>
          <w:rFonts w:ascii="Times New Roman" w:hAnsi="Times New Roman" w:cs="Times New Roman"/>
          <w:b/>
          <w:sz w:val="24"/>
          <w:szCs w:val="24"/>
        </w:rPr>
        <w:t xml:space="preserve">logopedyczne </w:t>
      </w:r>
      <w:r w:rsidRPr="00B004FD">
        <w:rPr>
          <w:rFonts w:ascii="Times New Roman" w:hAnsi="Times New Roman" w:cs="Times New Roman"/>
          <w:b/>
          <w:sz w:val="24"/>
          <w:szCs w:val="24"/>
        </w:rPr>
        <w:t>dla rodziców: Jak zapobiegać zaburzeniom mowy u dzieci?</w:t>
      </w:r>
    </w:p>
    <w:p w:rsidR="0032694A" w:rsidRPr="00B004FD" w:rsidRDefault="0032694A">
      <w:pPr>
        <w:rPr>
          <w:rFonts w:ascii="Times New Roman" w:hAnsi="Times New Roman" w:cs="Times New Roman"/>
          <w:b/>
          <w:sz w:val="24"/>
          <w:szCs w:val="24"/>
        </w:rPr>
      </w:pPr>
      <w:r w:rsidRPr="00B004FD">
        <w:rPr>
          <w:rFonts w:ascii="Times New Roman" w:hAnsi="Times New Roman" w:cs="Times New Roman"/>
          <w:b/>
          <w:sz w:val="24"/>
          <w:szCs w:val="24"/>
        </w:rPr>
        <w:t>Rodzice powinni:</w:t>
      </w:r>
    </w:p>
    <w:p w:rsidR="0032694A" w:rsidRDefault="0032694A" w:rsidP="003269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Dużo mówić do dziecka</w:t>
      </w:r>
      <w:r w:rsidR="00A31D00">
        <w:rPr>
          <w:rFonts w:ascii="Times New Roman" w:hAnsi="Times New Roman" w:cs="Times New Roman"/>
          <w:sz w:val="24"/>
          <w:szCs w:val="24"/>
        </w:rPr>
        <w:t xml:space="preserve"> przy okazji codziennej aktywności.</w:t>
      </w:r>
    </w:p>
    <w:p w:rsidR="00A31D00" w:rsidRDefault="00A31D00" w:rsidP="003269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Dostarczać bodźców dźwiękowych: śpiewanie</w:t>
      </w:r>
      <w:r w:rsidR="00640E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nucenie piosenek, słuchanie muzyki.</w:t>
      </w:r>
    </w:p>
    <w:p w:rsidR="0032694A" w:rsidRDefault="0032694A" w:rsidP="003269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Dostarczać prawidłowych wzorców wypowiedzi – mówić pow</w:t>
      </w:r>
      <w:r w:rsidR="00A31D00">
        <w:rPr>
          <w:rFonts w:ascii="Times New Roman" w:hAnsi="Times New Roman" w:cs="Times New Roman"/>
          <w:sz w:val="24"/>
          <w:szCs w:val="24"/>
        </w:rPr>
        <w:t>oli, wyraźnie, unikać zdrobnień.</w:t>
      </w:r>
    </w:p>
    <w:p w:rsidR="0032694A" w:rsidRDefault="0032694A" w:rsidP="003269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Zwrócić uwagę, czy dziecko reaguje na aktywność uczuciową i słowną otocznia</w:t>
      </w:r>
      <w:r w:rsidR="001C5CD1">
        <w:rPr>
          <w:rFonts w:ascii="Times New Roman" w:hAnsi="Times New Roman" w:cs="Times New Roman"/>
          <w:sz w:val="24"/>
          <w:szCs w:val="24"/>
        </w:rPr>
        <w:t>. Brak reakcji może sugerować niedosłuch, konieczna jest wt</w:t>
      </w:r>
      <w:r w:rsidR="00640EF2">
        <w:rPr>
          <w:rFonts w:ascii="Times New Roman" w:hAnsi="Times New Roman" w:cs="Times New Roman"/>
          <w:sz w:val="24"/>
          <w:szCs w:val="24"/>
        </w:rPr>
        <w:t xml:space="preserve">edy konsultacja </w:t>
      </w:r>
      <w:r w:rsidR="00A31D00">
        <w:rPr>
          <w:rFonts w:ascii="Times New Roman" w:hAnsi="Times New Roman" w:cs="Times New Roman"/>
          <w:sz w:val="24"/>
          <w:szCs w:val="24"/>
        </w:rPr>
        <w:t>laryngologiczna.</w:t>
      </w:r>
    </w:p>
    <w:p w:rsidR="001C5CD1" w:rsidRDefault="001C5CD1" w:rsidP="003269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Obserwować sposób oddychania i połykania (zwykle te trudności poprzedzają zaburzenia mowy).</w:t>
      </w:r>
    </w:p>
    <w:p w:rsidR="001C5CD1" w:rsidRDefault="001C5CD1" w:rsidP="003269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Nauczyć dziecko żuc</w:t>
      </w:r>
      <w:r w:rsidR="00640EF2">
        <w:rPr>
          <w:rFonts w:ascii="Times New Roman" w:hAnsi="Times New Roman" w:cs="Times New Roman"/>
          <w:sz w:val="24"/>
          <w:szCs w:val="24"/>
        </w:rPr>
        <w:t>ia i gryzienia pokarmów stałych.</w:t>
      </w:r>
    </w:p>
    <w:p w:rsidR="001C5CD1" w:rsidRDefault="001C5CD1" w:rsidP="003269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zaniedbywać chorób uszu, nieleczone mogą powodować niedosłuch, a w następstwie zaburzenia mowy.</w:t>
      </w:r>
    </w:p>
    <w:p w:rsidR="001C5CD1" w:rsidRDefault="00A31D00" w:rsidP="003269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należy spowalniać/</w:t>
      </w:r>
      <w:r w:rsidR="001C5CD1">
        <w:rPr>
          <w:rFonts w:ascii="Times New Roman" w:hAnsi="Times New Roman" w:cs="Times New Roman"/>
          <w:sz w:val="24"/>
          <w:szCs w:val="24"/>
        </w:rPr>
        <w:t>hamować naturalnej skłonności dziecka do mówienia, należy słuchać uważnie wypowiedzi dziecka , zadawać dodatkowe pytania.</w:t>
      </w:r>
    </w:p>
    <w:p w:rsidR="001C5CD1" w:rsidRDefault="001C5CD1" w:rsidP="003269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Bawić się z dzieckiem w zabawy słownikowe z wykorzystaniem rymowanek, piosenek, wyliczanek, zabaw paluszkowych, dźwiękonaśladowczych, zabaw ruchowych</w:t>
      </w:r>
      <w:r w:rsidR="00A31D00">
        <w:rPr>
          <w:rFonts w:ascii="Times New Roman" w:hAnsi="Times New Roman" w:cs="Times New Roman"/>
          <w:sz w:val="24"/>
          <w:szCs w:val="24"/>
        </w:rPr>
        <w:t xml:space="preserve"> ze śpiewem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CD1" w:rsidRDefault="001C5CD1" w:rsidP="003269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 czytać i opowiadać dziecku bajki.</w:t>
      </w:r>
    </w:p>
    <w:p w:rsidR="001C5CD1" w:rsidRDefault="001C5CD1" w:rsidP="003269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poprawiać wymowy dziecka</w:t>
      </w:r>
      <w:r w:rsidR="00A31D00">
        <w:rPr>
          <w:rFonts w:ascii="Times New Roman" w:hAnsi="Times New Roman" w:cs="Times New Roman"/>
          <w:sz w:val="24"/>
          <w:szCs w:val="24"/>
        </w:rPr>
        <w:t>, gdyż to zatrzymuje chęć mówienia, a tym samym proces rozwoju 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CD1" w:rsidRDefault="001C5CD1" w:rsidP="003269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nieprawidłowej budowy narządów mowy dziecka</w:t>
      </w:r>
      <w:r w:rsidR="00A31D00">
        <w:rPr>
          <w:rFonts w:ascii="Times New Roman" w:hAnsi="Times New Roman" w:cs="Times New Roman"/>
          <w:sz w:val="24"/>
          <w:szCs w:val="24"/>
        </w:rPr>
        <w:t xml:space="preserve"> (wady zgryzu i uzębienia, rozszczepów warg i podniebienia)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D00">
        <w:rPr>
          <w:rFonts w:ascii="Times New Roman" w:hAnsi="Times New Roman" w:cs="Times New Roman"/>
          <w:sz w:val="24"/>
          <w:szCs w:val="24"/>
        </w:rPr>
        <w:t xml:space="preserve">należy </w:t>
      </w:r>
      <w:r>
        <w:rPr>
          <w:rFonts w:ascii="Times New Roman" w:hAnsi="Times New Roman" w:cs="Times New Roman"/>
          <w:sz w:val="24"/>
          <w:szCs w:val="24"/>
        </w:rPr>
        <w:t>zapewnić opiekę lekarza specjalisty, gdyż te nieprawidłowości są przyczyną zaburzeń mowy</w:t>
      </w:r>
      <w:r w:rsidR="00BA35B0">
        <w:rPr>
          <w:rFonts w:ascii="Times New Roman" w:hAnsi="Times New Roman" w:cs="Times New Roman"/>
          <w:sz w:val="24"/>
          <w:szCs w:val="24"/>
        </w:rPr>
        <w:t>.</w:t>
      </w:r>
    </w:p>
    <w:p w:rsidR="00BA35B0" w:rsidRDefault="00A31D00" w:rsidP="003269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zmuszać dziecka</w:t>
      </w:r>
      <w:r w:rsidR="00BA35B0">
        <w:rPr>
          <w:rFonts w:ascii="Times New Roman" w:hAnsi="Times New Roman" w:cs="Times New Roman"/>
          <w:sz w:val="24"/>
          <w:szCs w:val="24"/>
        </w:rPr>
        <w:t xml:space="preserve"> leworęcznego do posługiwania się prawą ręką.</w:t>
      </w:r>
    </w:p>
    <w:p w:rsidR="00BA35B0" w:rsidRDefault="00BA35B0" w:rsidP="003269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wymagać od dziecka zbyt wczesnego wymawiania poszczególnych głosek z wyprzedzeniem norm rozwojowych.</w:t>
      </w:r>
    </w:p>
    <w:p w:rsidR="00BA35B0" w:rsidRDefault="00BA35B0" w:rsidP="003269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Ćwiczyć w zabawie prawidłowe oddychanie – wydłużanie  fazy wydechowej</w:t>
      </w:r>
      <w:r w:rsidR="00B004FD">
        <w:rPr>
          <w:rFonts w:ascii="Times New Roman" w:hAnsi="Times New Roman" w:cs="Times New Roman"/>
          <w:sz w:val="24"/>
          <w:szCs w:val="24"/>
        </w:rPr>
        <w:t xml:space="preserve"> (nadmuchiwanie balon</w:t>
      </w:r>
      <w:r w:rsidR="00640EF2">
        <w:rPr>
          <w:rFonts w:ascii="Times New Roman" w:hAnsi="Times New Roman" w:cs="Times New Roman"/>
          <w:sz w:val="24"/>
          <w:szCs w:val="24"/>
        </w:rPr>
        <w:t>ik</w:t>
      </w:r>
      <w:r w:rsidR="00B004FD">
        <w:rPr>
          <w:rFonts w:ascii="Times New Roman" w:hAnsi="Times New Roman" w:cs="Times New Roman"/>
          <w:sz w:val="24"/>
          <w:szCs w:val="24"/>
        </w:rPr>
        <w:t>ów, dmuchanie</w:t>
      </w:r>
      <w:r w:rsidR="00640EF2">
        <w:rPr>
          <w:rFonts w:ascii="Times New Roman" w:hAnsi="Times New Roman" w:cs="Times New Roman"/>
          <w:sz w:val="24"/>
          <w:szCs w:val="24"/>
        </w:rPr>
        <w:t xml:space="preserve"> na wiatraczek, bań</w:t>
      </w:r>
      <w:r w:rsidR="00B004FD">
        <w:rPr>
          <w:rFonts w:ascii="Times New Roman" w:hAnsi="Times New Roman" w:cs="Times New Roman"/>
          <w:sz w:val="24"/>
          <w:szCs w:val="24"/>
        </w:rPr>
        <w:t>ki mydlane)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35B0" w:rsidRDefault="00BA35B0" w:rsidP="003269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Usprawniać narządy artykulacyjne </w:t>
      </w:r>
      <w:r w:rsidR="00B004FD">
        <w:rPr>
          <w:rFonts w:ascii="Times New Roman" w:hAnsi="Times New Roman" w:cs="Times New Roman"/>
          <w:sz w:val="24"/>
          <w:szCs w:val="24"/>
        </w:rPr>
        <w:t xml:space="preserve">w formie zabawowej </w:t>
      </w:r>
      <w:r>
        <w:rPr>
          <w:rFonts w:ascii="Times New Roman" w:hAnsi="Times New Roman" w:cs="Times New Roman"/>
          <w:sz w:val="24"/>
          <w:szCs w:val="24"/>
        </w:rPr>
        <w:t>(język, wargi, podniebienie).</w:t>
      </w:r>
    </w:p>
    <w:p w:rsidR="00BA35B0" w:rsidRDefault="00BA35B0" w:rsidP="003269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Usprawniać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grafomotorykę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35B0" w:rsidRDefault="00BA35B0" w:rsidP="003269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Doskonalić słuch </w:t>
      </w:r>
      <w:proofErr w:type="spellStart"/>
      <w:r>
        <w:rPr>
          <w:rFonts w:ascii="Times New Roman" w:hAnsi="Times New Roman" w:cs="Times New Roman"/>
          <w:sz w:val="24"/>
          <w:szCs w:val="24"/>
        </w:rPr>
        <w:t>awerbalny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fonematyczny (rozpoznawanie dźwięków z otoczenia, różnicowanie dźwięków mowy).</w:t>
      </w:r>
    </w:p>
    <w:p w:rsidR="00BA35B0" w:rsidRDefault="00BA35B0" w:rsidP="003269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Umożliwić dziecku kontakt z innymi dziećmi poprzez objęcie dziecka opieką i wychowaniem przedszkolnym. Grupa rówieśnicza aktywizuje mowę dziecka.</w:t>
      </w:r>
    </w:p>
    <w:p w:rsidR="00BA35B0" w:rsidRDefault="00BA35B0" w:rsidP="00BA35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Zasięgnąć porady logopedy gdy mowa odbiega od normy rozwojowej.</w:t>
      </w:r>
    </w:p>
    <w:p w:rsidR="00B004FD" w:rsidRDefault="00B004FD" w:rsidP="00B004FD">
      <w:pPr>
        <w:rPr>
          <w:rFonts w:ascii="Times New Roman" w:hAnsi="Times New Roman" w:cs="Times New Roman"/>
          <w:sz w:val="24"/>
          <w:szCs w:val="24"/>
        </w:rPr>
      </w:pPr>
    </w:p>
    <w:p w:rsidR="00B004FD" w:rsidRDefault="008E5D64" w:rsidP="008E5D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004FD">
        <w:rPr>
          <w:rFonts w:ascii="Times New Roman" w:hAnsi="Times New Roman" w:cs="Times New Roman"/>
          <w:sz w:val="24"/>
          <w:szCs w:val="24"/>
        </w:rPr>
        <w:t>Opracowała:</w:t>
      </w:r>
    </w:p>
    <w:p w:rsidR="00B004FD" w:rsidRPr="00B004FD" w:rsidRDefault="004C09D2" w:rsidP="00B004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B004FD">
        <w:rPr>
          <w:rFonts w:ascii="Times New Roman" w:hAnsi="Times New Roman" w:cs="Times New Roman"/>
          <w:sz w:val="24"/>
          <w:szCs w:val="24"/>
        </w:rPr>
        <w:t xml:space="preserve">Elżbieta Socha – logopeda, </w:t>
      </w:r>
      <w:proofErr w:type="spellStart"/>
      <w:r w:rsidR="00B004FD">
        <w:rPr>
          <w:rFonts w:ascii="Times New Roman" w:hAnsi="Times New Roman" w:cs="Times New Roman"/>
          <w:sz w:val="24"/>
          <w:szCs w:val="24"/>
        </w:rPr>
        <w:t>neurologopeda</w:t>
      </w:r>
      <w:proofErr w:type="spellEnd"/>
    </w:p>
    <w:sectPr w:rsidR="00B004FD" w:rsidRPr="00B004FD" w:rsidSect="00BC1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77D51"/>
    <w:multiLevelType w:val="hybridMultilevel"/>
    <w:tmpl w:val="A25AC4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69DE"/>
    <w:rsid w:val="001C5CD1"/>
    <w:rsid w:val="0032694A"/>
    <w:rsid w:val="004C09D2"/>
    <w:rsid w:val="005169DE"/>
    <w:rsid w:val="00640EF2"/>
    <w:rsid w:val="00872D8E"/>
    <w:rsid w:val="008E5D64"/>
    <w:rsid w:val="00A31D00"/>
    <w:rsid w:val="00A63377"/>
    <w:rsid w:val="00AA482B"/>
    <w:rsid w:val="00B004FD"/>
    <w:rsid w:val="00BA35B0"/>
    <w:rsid w:val="00BC10B4"/>
    <w:rsid w:val="00D8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nauczyciel</cp:lastModifiedBy>
  <cp:revision>7</cp:revision>
  <dcterms:created xsi:type="dcterms:W3CDTF">2023-09-24T17:30:00Z</dcterms:created>
  <dcterms:modified xsi:type="dcterms:W3CDTF">2023-12-19T08:31:00Z</dcterms:modified>
</cp:coreProperties>
</file>