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62FF" w14:textId="77777777" w:rsidR="001038DB" w:rsidRDefault="001038DB" w:rsidP="001038DB">
      <w:pPr>
        <w:rPr>
          <w:rFonts w:ascii="Times New Roman" w:hAnsi="Times New Roman"/>
          <w:b/>
          <w:color w:val="000000"/>
          <w:spacing w:val="5"/>
          <w:sz w:val="31"/>
        </w:rPr>
      </w:pPr>
    </w:p>
    <w:p w14:paraId="664683D0" w14:textId="77777777" w:rsidR="003B68B2" w:rsidRDefault="003B68B2" w:rsidP="001038DB">
      <w:pPr>
        <w:jc w:val="center"/>
        <w:rPr>
          <w:rFonts w:ascii="Times New Roman" w:hAnsi="Times New Roman"/>
          <w:b/>
          <w:color w:val="76923C" w:themeColor="accent3" w:themeShade="BF"/>
          <w:spacing w:val="5"/>
          <w:sz w:val="28"/>
          <w:szCs w:val="28"/>
        </w:rPr>
      </w:pPr>
      <w:r w:rsidRPr="001038DB">
        <w:rPr>
          <w:rFonts w:ascii="Times New Roman" w:hAnsi="Times New Roman"/>
          <w:b/>
          <w:color w:val="76923C" w:themeColor="accent3" w:themeShade="BF"/>
          <w:spacing w:val="5"/>
          <w:sz w:val="28"/>
          <w:szCs w:val="28"/>
        </w:rPr>
        <w:t xml:space="preserve">Seplenienie </w:t>
      </w:r>
      <w:proofErr w:type="spellStart"/>
      <w:r w:rsidRPr="001038DB">
        <w:rPr>
          <w:rFonts w:ascii="Times New Roman" w:hAnsi="Times New Roman"/>
          <w:b/>
          <w:color w:val="76923C" w:themeColor="accent3" w:themeShade="BF"/>
          <w:spacing w:val="5"/>
          <w:sz w:val="28"/>
          <w:szCs w:val="28"/>
        </w:rPr>
        <w:t>międzyzębowe</w:t>
      </w:r>
      <w:proofErr w:type="spellEnd"/>
      <w:r w:rsidRPr="001038DB">
        <w:rPr>
          <w:rFonts w:ascii="Times New Roman" w:hAnsi="Times New Roman"/>
          <w:b/>
          <w:color w:val="76923C" w:themeColor="accent3" w:themeShade="BF"/>
          <w:spacing w:val="5"/>
          <w:sz w:val="28"/>
          <w:szCs w:val="28"/>
        </w:rPr>
        <w:t xml:space="preserve"> u dzieci</w:t>
      </w:r>
    </w:p>
    <w:p w14:paraId="3A3B9EBA" w14:textId="77777777" w:rsidR="001038DB" w:rsidRPr="001038DB" w:rsidRDefault="001038DB" w:rsidP="001038DB">
      <w:pPr>
        <w:jc w:val="center"/>
        <w:rPr>
          <w:rFonts w:ascii="Times New Roman" w:hAnsi="Times New Roman"/>
          <w:b/>
          <w:color w:val="76923C" w:themeColor="accent3" w:themeShade="BF"/>
          <w:spacing w:val="5"/>
          <w:sz w:val="28"/>
          <w:szCs w:val="28"/>
        </w:rPr>
      </w:pPr>
    </w:p>
    <w:p w14:paraId="1C450915" w14:textId="77777777" w:rsidR="003B68B2" w:rsidRPr="003B68B2" w:rsidRDefault="003B68B2" w:rsidP="003B68B2">
      <w:pPr>
        <w:spacing w:line="304" w:lineRule="auto"/>
        <w:ind w:left="864" w:right="1008"/>
        <w:jc w:val="both"/>
        <w:rPr>
          <w:rFonts w:ascii="Times New Roman" w:hAnsi="Times New Roman" w:cs="Times New Roman"/>
          <w:color w:val="000000"/>
          <w:spacing w:val="5"/>
        </w:rPr>
      </w:pPr>
      <w:r w:rsidRPr="003B68B2">
        <w:rPr>
          <w:rFonts w:ascii="Times New Roman" w:hAnsi="Times New Roman" w:cs="Times New Roman"/>
          <w:color w:val="000000"/>
          <w:spacing w:val="5"/>
        </w:rPr>
        <w:t xml:space="preserve">Seplenienie </w:t>
      </w:r>
      <w:proofErr w:type="spellStart"/>
      <w:r w:rsidRPr="003B68B2">
        <w:rPr>
          <w:rFonts w:ascii="Times New Roman" w:hAnsi="Times New Roman" w:cs="Times New Roman"/>
          <w:color w:val="000000"/>
          <w:spacing w:val="5"/>
        </w:rPr>
        <w:t>międzyzębowe</w:t>
      </w:r>
      <w:proofErr w:type="spellEnd"/>
      <w:r w:rsidRPr="003B68B2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3B68B2">
        <w:rPr>
          <w:rFonts w:ascii="Times New Roman" w:hAnsi="Times New Roman" w:cs="Times New Roman"/>
          <w:i/>
          <w:color w:val="000000"/>
          <w:spacing w:val="5"/>
        </w:rPr>
        <w:t>(</w:t>
      </w:r>
      <w:proofErr w:type="spellStart"/>
      <w:r w:rsidRPr="003B68B2">
        <w:rPr>
          <w:rFonts w:ascii="Times New Roman" w:hAnsi="Times New Roman" w:cs="Times New Roman"/>
          <w:i/>
          <w:color w:val="000000"/>
          <w:spacing w:val="5"/>
        </w:rPr>
        <w:t>sigmatismus</w:t>
      </w:r>
      <w:proofErr w:type="spellEnd"/>
      <w:r w:rsidRPr="003B68B2">
        <w:rPr>
          <w:rFonts w:ascii="Times New Roman" w:hAnsi="Times New Roman" w:cs="Times New Roman"/>
          <w:i/>
          <w:color w:val="000000"/>
          <w:spacing w:val="5"/>
        </w:rPr>
        <w:t xml:space="preserve"> </w:t>
      </w:r>
      <w:proofErr w:type="spellStart"/>
      <w:r w:rsidRPr="003B68B2">
        <w:rPr>
          <w:rFonts w:ascii="Times New Roman" w:hAnsi="Times New Roman" w:cs="Times New Roman"/>
          <w:i/>
          <w:color w:val="000000"/>
          <w:spacing w:val="5"/>
        </w:rPr>
        <w:t>interdentałis</w:t>
      </w:r>
      <w:proofErr w:type="spellEnd"/>
      <w:r w:rsidRPr="003B68B2">
        <w:rPr>
          <w:rFonts w:ascii="Times New Roman" w:hAnsi="Times New Roman" w:cs="Times New Roman"/>
          <w:i/>
          <w:color w:val="000000"/>
          <w:spacing w:val="5"/>
        </w:rPr>
        <w:t xml:space="preserve">) </w:t>
      </w:r>
      <w:r w:rsidRPr="003B68B2">
        <w:rPr>
          <w:rFonts w:ascii="Times New Roman" w:hAnsi="Times New Roman" w:cs="Times New Roman"/>
          <w:color w:val="000000"/>
          <w:spacing w:val="5"/>
        </w:rPr>
        <w:t>jest jednym z rodzajów seplenienia, będącego naj</w:t>
      </w:r>
      <w:r w:rsidRPr="003B68B2">
        <w:rPr>
          <w:rFonts w:ascii="Times New Roman" w:hAnsi="Times New Roman" w:cs="Times New Roman"/>
          <w:color w:val="000000"/>
          <w:spacing w:val="5"/>
        </w:rPr>
        <w:softHyphen/>
      </w:r>
      <w:r w:rsidRPr="003B68B2">
        <w:rPr>
          <w:rFonts w:ascii="Times New Roman" w:hAnsi="Times New Roman" w:cs="Times New Roman"/>
          <w:color w:val="000000"/>
          <w:spacing w:val="9"/>
        </w:rPr>
        <w:t xml:space="preserve">częściej występującą wadą wymowy u dzieci. Polega na układaniu spłaszczonego języka pomiędzy zębami </w:t>
      </w:r>
      <w:r w:rsidRPr="003B68B2">
        <w:rPr>
          <w:rFonts w:ascii="Times New Roman" w:hAnsi="Times New Roman" w:cs="Times New Roman"/>
          <w:color w:val="000000"/>
          <w:spacing w:val="4"/>
        </w:rPr>
        <w:t xml:space="preserve">w czasie wymawiania głosek przedniojęzykowo-zębowych [s z c </w:t>
      </w:r>
      <w:proofErr w:type="spellStart"/>
      <w:r w:rsidRPr="003B68B2">
        <w:rPr>
          <w:rFonts w:ascii="Times New Roman" w:hAnsi="Times New Roman" w:cs="Times New Roman"/>
          <w:color w:val="000000"/>
          <w:spacing w:val="4"/>
        </w:rPr>
        <w:t>dz</w:t>
      </w:r>
      <w:proofErr w:type="spellEnd"/>
      <w:r w:rsidRPr="003B68B2">
        <w:rPr>
          <w:rFonts w:ascii="Times New Roman" w:hAnsi="Times New Roman" w:cs="Times New Roman"/>
          <w:color w:val="000000"/>
          <w:spacing w:val="4"/>
        </w:rPr>
        <w:t>], przedniojęzykowo-dziąsłowych [</w:t>
      </w:r>
      <w:proofErr w:type="spellStart"/>
      <w:r w:rsidRPr="003B68B2">
        <w:rPr>
          <w:rFonts w:ascii="Times New Roman" w:hAnsi="Times New Roman" w:cs="Times New Roman"/>
          <w:color w:val="000000"/>
          <w:spacing w:val="4"/>
        </w:rPr>
        <w:t>sz</w:t>
      </w:r>
      <w:proofErr w:type="spellEnd"/>
      <w:r w:rsidRPr="003B68B2">
        <w:rPr>
          <w:rFonts w:ascii="Times New Roman" w:hAnsi="Times New Roman" w:cs="Times New Roman"/>
          <w:color w:val="000000"/>
          <w:spacing w:val="4"/>
        </w:rPr>
        <w:t xml:space="preserve"> ż </w:t>
      </w:r>
      <w:proofErr w:type="spellStart"/>
      <w:r w:rsidRPr="003B68B2">
        <w:rPr>
          <w:rFonts w:ascii="Times New Roman" w:hAnsi="Times New Roman" w:cs="Times New Roman"/>
          <w:color w:val="000000"/>
          <w:spacing w:val="4"/>
        </w:rPr>
        <w:t>cz</w:t>
      </w:r>
      <w:proofErr w:type="spellEnd"/>
      <w:r w:rsidRPr="003B68B2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 w:rsidRPr="003B68B2">
        <w:rPr>
          <w:rFonts w:ascii="Times New Roman" w:hAnsi="Times New Roman" w:cs="Times New Roman"/>
          <w:color w:val="000000"/>
          <w:spacing w:val="4"/>
        </w:rPr>
        <w:t>dż</w:t>
      </w:r>
      <w:proofErr w:type="spellEnd"/>
      <w:r w:rsidRPr="003B68B2">
        <w:rPr>
          <w:rFonts w:ascii="Times New Roman" w:hAnsi="Times New Roman" w:cs="Times New Roman"/>
          <w:color w:val="000000"/>
          <w:spacing w:val="4"/>
        </w:rPr>
        <w:t xml:space="preserve">], </w:t>
      </w:r>
      <w:r w:rsidRPr="003B68B2">
        <w:rPr>
          <w:rFonts w:ascii="Times New Roman" w:hAnsi="Times New Roman" w:cs="Times New Roman"/>
          <w:color w:val="000000"/>
          <w:spacing w:val="7"/>
        </w:rPr>
        <w:t xml:space="preserve">czasem też środkowojęzykowych [ś ź ć </w:t>
      </w:r>
      <w:proofErr w:type="spellStart"/>
      <w:r w:rsidRPr="003B68B2">
        <w:rPr>
          <w:rFonts w:ascii="Times New Roman" w:hAnsi="Times New Roman" w:cs="Times New Roman"/>
          <w:color w:val="000000"/>
          <w:spacing w:val="4"/>
        </w:rPr>
        <w:t>dź</w:t>
      </w:r>
      <w:proofErr w:type="spellEnd"/>
      <w:r w:rsidRPr="003B68B2">
        <w:rPr>
          <w:rFonts w:ascii="Times New Roman" w:hAnsi="Times New Roman" w:cs="Times New Roman"/>
          <w:color w:val="000000"/>
          <w:spacing w:val="4"/>
        </w:rPr>
        <w:t>]</w:t>
      </w:r>
      <w:r w:rsidRPr="003B68B2">
        <w:rPr>
          <w:rFonts w:ascii="Times New Roman" w:hAnsi="Times New Roman" w:cs="Times New Roman"/>
          <w:color w:val="000000"/>
          <w:spacing w:val="7"/>
        </w:rPr>
        <w:t xml:space="preserve"> nawet [t d n 1]. Płaska powierzchnia języka powoduje rozchodze</w:t>
      </w:r>
      <w:r w:rsidRPr="003B68B2">
        <w:rPr>
          <w:rFonts w:ascii="Times New Roman" w:hAnsi="Times New Roman" w:cs="Times New Roman"/>
          <w:color w:val="000000"/>
          <w:spacing w:val="7"/>
        </w:rPr>
        <w:softHyphen/>
      </w:r>
      <w:r w:rsidRPr="003B68B2">
        <w:rPr>
          <w:rFonts w:ascii="Times New Roman" w:hAnsi="Times New Roman" w:cs="Times New Roman"/>
          <w:color w:val="000000"/>
          <w:spacing w:val="6"/>
        </w:rPr>
        <w:t>nie się powietrza po całej powierzchni, a nie po rowku języka, co powoduje zmianę - zniekształcenie dźwię</w:t>
      </w:r>
      <w:r w:rsidRPr="003B68B2">
        <w:rPr>
          <w:rFonts w:ascii="Times New Roman" w:hAnsi="Times New Roman" w:cs="Times New Roman"/>
          <w:color w:val="000000"/>
          <w:spacing w:val="6"/>
        </w:rPr>
        <w:softHyphen/>
      </w:r>
      <w:r w:rsidRPr="003B68B2">
        <w:rPr>
          <w:rFonts w:ascii="Times New Roman" w:hAnsi="Times New Roman" w:cs="Times New Roman"/>
          <w:color w:val="000000"/>
          <w:spacing w:val="3"/>
        </w:rPr>
        <w:t>ku. Ułożenie języka między zębami uniemożliwia ich zetknięcie, przez co szczęka jest opuszczona. Często to</w:t>
      </w:r>
      <w:r w:rsidRPr="003B68B2">
        <w:rPr>
          <w:rFonts w:ascii="Times New Roman" w:hAnsi="Times New Roman" w:cs="Times New Roman"/>
          <w:color w:val="000000"/>
          <w:spacing w:val="3"/>
        </w:rPr>
        <w:softHyphen/>
      </w:r>
      <w:r w:rsidRPr="003B68B2">
        <w:rPr>
          <w:rFonts w:ascii="Times New Roman" w:hAnsi="Times New Roman" w:cs="Times New Roman"/>
          <w:color w:val="000000"/>
          <w:spacing w:val="8"/>
        </w:rPr>
        <w:t>warzyszy temu oddychanie przez usta.</w:t>
      </w:r>
    </w:p>
    <w:p w14:paraId="1F7A375C" w14:textId="77777777" w:rsidR="003B68B2" w:rsidRPr="003B68B2" w:rsidRDefault="003B68B2" w:rsidP="003B68B2">
      <w:pPr>
        <w:spacing w:before="252"/>
        <w:ind w:left="864"/>
        <w:rPr>
          <w:rFonts w:ascii="Times New Roman" w:hAnsi="Times New Roman" w:cs="Times New Roman"/>
          <w:b/>
          <w:color w:val="000000"/>
          <w:spacing w:val="6"/>
        </w:rPr>
      </w:pPr>
      <w:r w:rsidRPr="003B68B2">
        <w:rPr>
          <w:rFonts w:ascii="Times New Roman" w:hAnsi="Times New Roman" w:cs="Times New Roman"/>
          <w:b/>
          <w:color w:val="000000"/>
          <w:spacing w:val="6"/>
        </w:rPr>
        <w:t>Przyczyną wady może być:</w:t>
      </w:r>
    </w:p>
    <w:p w14:paraId="2EAA77E6" w14:textId="77777777" w:rsidR="003B68B2" w:rsidRPr="003B68B2" w:rsidRDefault="003B68B2" w:rsidP="003B68B2">
      <w:pPr>
        <w:numPr>
          <w:ilvl w:val="0"/>
          <w:numId w:val="1"/>
        </w:numPr>
        <w:tabs>
          <w:tab w:val="clear" w:pos="360"/>
          <w:tab w:val="decimal" w:pos="1224"/>
        </w:tabs>
        <w:spacing w:before="180" w:after="0"/>
        <w:ind w:left="864"/>
        <w:rPr>
          <w:rFonts w:ascii="Times New Roman" w:hAnsi="Times New Roman" w:cs="Times New Roman"/>
          <w:color w:val="000000"/>
          <w:spacing w:val="11"/>
        </w:rPr>
      </w:pPr>
      <w:r w:rsidRPr="003B68B2">
        <w:rPr>
          <w:rFonts w:ascii="Times New Roman" w:hAnsi="Times New Roman" w:cs="Times New Roman"/>
          <w:color w:val="000000"/>
          <w:spacing w:val="11"/>
        </w:rPr>
        <w:t>infantylny typ połykania, spowodowany np. ssaniem smoczka lub palca, karmieniem butelką,</w:t>
      </w:r>
    </w:p>
    <w:p w14:paraId="5CC6843A" w14:textId="77777777" w:rsidR="003B68B2" w:rsidRPr="003B68B2" w:rsidRDefault="003B68B2" w:rsidP="003B68B2">
      <w:pPr>
        <w:numPr>
          <w:ilvl w:val="0"/>
          <w:numId w:val="1"/>
        </w:numPr>
        <w:tabs>
          <w:tab w:val="clear" w:pos="360"/>
          <w:tab w:val="decimal" w:pos="1224"/>
        </w:tabs>
        <w:spacing w:before="108" w:after="0" w:line="268" w:lineRule="auto"/>
        <w:ind w:left="864"/>
        <w:rPr>
          <w:rFonts w:ascii="Times New Roman" w:hAnsi="Times New Roman" w:cs="Times New Roman"/>
          <w:color w:val="000000"/>
          <w:spacing w:val="12"/>
        </w:rPr>
      </w:pPr>
      <w:r w:rsidRPr="003B68B2">
        <w:rPr>
          <w:rFonts w:ascii="Times New Roman" w:hAnsi="Times New Roman" w:cs="Times New Roman"/>
          <w:color w:val="000000"/>
          <w:spacing w:val="12"/>
        </w:rPr>
        <w:t>wada zgryzu i inne wady anatomiczne w obrębie jamy ustnej,</w:t>
      </w:r>
    </w:p>
    <w:p w14:paraId="46CB7E76" w14:textId="77777777" w:rsidR="003B68B2" w:rsidRPr="003B68B2" w:rsidRDefault="003B68B2" w:rsidP="003B68B2">
      <w:pPr>
        <w:numPr>
          <w:ilvl w:val="0"/>
          <w:numId w:val="1"/>
        </w:numPr>
        <w:tabs>
          <w:tab w:val="clear" w:pos="360"/>
          <w:tab w:val="decimal" w:pos="1224"/>
        </w:tabs>
        <w:spacing w:before="72" w:after="0" w:line="312" w:lineRule="auto"/>
        <w:ind w:left="864"/>
        <w:rPr>
          <w:rFonts w:ascii="Times New Roman" w:hAnsi="Times New Roman" w:cs="Times New Roman"/>
          <w:color w:val="000000"/>
          <w:spacing w:val="6"/>
        </w:rPr>
      </w:pPr>
      <w:r w:rsidRPr="003B68B2">
        <w:rPr>
          <w:rFonts w:ascii="Times New Roman" w:hAnsi="Times New Roman" w:cs="Times New Roman"/>
          <w:color w:val="000000"/>
          <w:spacing w:val="6"/>
        </w:rPr>
        <w:t>często powtarzające się lub chroniczne nieżyty nosa, powodujące utrwalenie nawyku oddychania przez usta.</w:t>
      </w:r>
    </w:p>
    <w:p w14:paraId="07BF4319" w14:textId="77777777" w:rsidR="003B68B2" w:rsidRPr="003B68B2" w:rsidRDefault="003B68B2" w:rsidP="003B68B2">
      <w:pPr>
        <w:spacing w:before="288" w:line="264" w:lineRule="auto"/>
        <w:ind w:left="864"/>
        <w:rPr>
          <w:rFonts w:ascii="Times New Roman" w:hAnsi="Times New Roman" w:cs="Times New Roman"/>
          <w:b/>
          <w:color w:val="000000"/>
          <w:spacing w:val="8"/>
        </w:rPr>
      </w:pPr>
      <w:r w:rsidRPr="003B68B2">
        <w:rPr>
          <w:rFonts w:ascii="Times New Roman" w:hAnsi="Times New Roman" w:cs="Times New Roman"/>
          <w:b/>
          <w:color w:val="000000"/>
          <w:spacing w:val="8"/>
        </w:rPr>
        <w:t xml:space="preserve">Terapia </w:t>
      </w:r>
      <w:proofErr w:type="spellStart"/>
      <w:r w:rsidRPr="003B68B2">
        <w:rPr>
          <w:rFonts w:ascii="Times New Roman" w:hAnsi="Times New Roman" w:cs="Times New Roman"/>
          <w:b/>
          <w:color w:val="000000"/>
          <w:spacing w:val="8"/>
        </w:rPr>
        <w:t>międzyzębowości</w:t>
      </w:r>
      <w:proofErr w:type="spellEnd"/>
      <w:r w:rsidRPr="003B68B2">
        <w:rPr>
          <w:rFonts w:ascii="Times New Roman" w:hAnsi="Times New Roman" w:cs="Times New Roman"/>
          <w:b/>
          <w:color w:val="000000"/>
          <w:spacing w:val="8"/>
        </w:rPr>
        <w:t xml:space="preserve"> polega na:</w:t>
      </w:r>
    </w:p>
    <w:p w14:paraId="4F7DBB78" w14:textId="77777777" w:rsidR="003B68B2" w:rsidRPr="003B68B2" w:rsidRDefault="003B68B2" w:rsidP="003B68B2">
      <w:pPr>
        <w:numPr>
          <w:ilvl w:val="0"/>
          <w:numId w:val="1"/>
        </w:numPr>
        <w:tabs>
          <w:tab w:val="clear" w:pos="360"/>
          <w:tab w:val="decimal" w:pos="1224"/>
        </w:tabs>
        <w:spacing w:before="144" w:after="0" w:line="264" w:lineRule="auto"/>
        <w:ind w:left="864"/>
        <w:rPr>
          <w:rFonts w:ascii="Times New Roman" w:hAnsi="Times New Roman" w:cs="Times New Roman"/>
          <w:color w:val="000000"/>
          <w:spacing w:val="20"/>
        </w:rPr>
      </w:pPr>
      <w:r w:rsidRPr="003B68B2">
        <w:rPr>
          <w:rFonts w:ascii="Times New Roman" w:hAnsi="Times New Roman" w:cs="Times New Roman"/>
          <w:color w:val="000000"/>
          <w:spacing w:val="20"/>
        </w:rPr>
        <w:t>reedukacji połykania,</w:t>
      </w:r>
    </w:p>
    <w:p w14:paraId="258DDCF0" w14:textId="77777777" w:rsidR="003B68B2" w:rsidRPr="003B68B2" w:rsidRDefault="003B68B2" w:rsidP="003B68B2">
      <w:pPr>
        <w:numPr>
          <w:ilvl w:val="0"/>
          <w:numId w:val="1"/>
        </w:numPr>
        <w:tabs>
          <w:tab w:val="clear" w:pos="360"/>
          <w:tab w:val="decimal" w:pos="1224"/>
        </w:tabs>
        <w:spacing w:before="108" w:after="0" w:line="240" w:lineRule="auto"/>
        <w:ind w:left="864"/>
        <w:rPr>
          <w:rFonts w:ascii="Times New Roman" w:hAnsi="Times New Roman" w:cs="Times New Roman"/>
          <w:color w:val="000000"/>
          <w:spacing w:val="15"/>
        </w:rPr>
      </w:pPr>
      <w:r w:rsidRPr="003B68B2">
        <w:rPr>
          <w:rFonts w:ascii="Times New Roman" w:hAnsi="Times New Roman" w:cs="Times New Roman"/>
          <w:color w:val="000000"/>
          <w:spacing w:val="15"/>
        </w:rPr>
        <w:t>przywróceniu naturalnego toru oddechowego nos - usta,</w:t>
      </w:r>
    </w:p>
    <w:p w14:paraId="4E619DB5" w14:textId="77777777" w:rsidR="003B68B2" w:rsidRPr="003B68B2" w:rsidRDefault="003B68B2" w:rsidP="003B68B2">
      <w:pPr>
        <w:numPr>
          <w:ilvl w:val="0"/>
          <w:numId w:val="1"/>
        </w:numPr>
        <w:tabs>
          <w:tab w:val="clear" w:pos="360"/>
          <w:tab w:val="decimal" w:pos="1224"/>
        </w:tabs>
        <w:spacing w:before="108" w:after="0"/>
        <w:ind w:left="864"/>
        <w:rPr>
          <w:rFonts w:ascii="Times New Roman" w:hAnsi="Times New Roman" w:cs="Times New Roman"/>
          <w:color w:val="000000"/>
          <w:spacing w:val="11"/>
        </w:rPr>
      </w:pPr>
      <w:r w:rsidRPr="003B68B2">
        <w:rPr>
          <w:rFonts w:ascii="Times New Roman" w:hAnsi="Times New Roman" w:cs="Times New Roman"/>
          <w:color w:val="000000"/>
          <w:spacing w:val="11"/>
        </w:rPr>
        <w:t>korekcji ustawienia języka w spoczynku za pomocą płytki przedsionkowej (terapia ortodontyczna),</w:t>
      </w:r>
    </w:p>
    <w:p w14:paraId="11EBFD47" w14:textId="77777777" w:rsidR="001038DB" w:rsidRPr="001038DB" w:rsidRDefault="003B68B2" w:rsidP="001038DB">
      <w:pPr>
        <w:numPr>
          <w:ilvl w:val="0"/>
          <w:numId w:val="1"/>
        </w:numPr>
        <w:tabs>
          <w:tab w:val="clear" w:pos="360"/>
          <w:tab w:val="decimal" w:pos="1224"/>
        </w:tabs>
        <w:spacing w:before="72" w:after="252" w:line="240" w:lineRule="auto"/>
        <w:ind w:left="864"/>
        <w:rPr>
          <w:rFonts w:ascii="Times New Roman" w:hAnsi="Times New Roman" w:cs="Times New Roman"/>
          <w:color w:val="000000"/>
          <w:spacing w:val="14"/>
        </w:rPr>
      </w:pPr>
      <w:r w:rsidRPr="003B68B2">
        <w:rPr>
          <w:rFonts w:ascii="Times New Roman" w:hAnsi="Times New Roman" w:cs="Times New Roman"/>
          <w:color w:val="000000"/>
          <w:spacing w:val="14"/>
        </w:rPr>
        <w:t>nauce prawidłowej wymowy głosek objętych seplenieniem.</w:t>
      </w:r>
    </w:p>
    <w:p w14:paraId="25603C13" w14:textId="77777777" w:rsidR="001038DB" w:rsidRDefault="00DD2E79" w:rsidP="001038DB">
      <w:pPr>
        <w:spacing w:before="288" w:line="307" w:lineRule="auto"/>
        <w:ind w:left="864" w:right="1008"/>
        <w:jc w:val="both"/>
        <w:rPr>
          <w:rFonts w:ascii="Times New Roman" w:hAnsi="Times New Roman" w:cs="Times New Roman"/>
          <w:color w:val="000000"/>
          <w:spacing w:val="10"/>
        </w:rPr>
      </w:pPr>
      <w:proofErr w:type="spellStart"/>
      <w:r w:rsidRPr="003B68B2">
        <w:rPr>
          <w:rFonts w:ascii="Times New Roman" w:hAnsi="Times New Roman" w:cs="Times New Roman"/>
          <w:color w:val="000000"/>
          <w:spacing w:val="6"/>
        </w:rPr>
        <w:t>Międzyzębowe</w:t>
      </w:r>
      <w:proofErr w:type="spellEnd"/>
      <w:r w:rsidRPr="003B68B2">
        <w:rPr>
          <w:rFonts w:ascii="Times New Roman" w:hAnsi="Times New Roman" w:cs="Times New Roman"/>
          <w:color w:val="000000"/>
          <w:spacing w:val="6"/>
        </w:rPr>
        <w:t xml:space="preserve"> ułożenie języka, ciągle otwarta buzia, oddychanie przez usta nie są prawidłowe na żadnym etapie rozwoju dziecka. Wiek przedszkolny jest najwłaściwszym momentem do podjęcia terapii </w:t>
      </w:r>
      <w:proofErr w:type="spellStart"/>
      <w:r w:rsidRPr="003B68B2">
        <w:rPr>
          <w:rFonts w:ascii="Times New Roman" w:hAnsi="Times New Roman" w:cs="Times New Roman"/>
          <w:color w:val="000000"/>
          <w:spacing w:val="6"/>
        </w:rPr>
        <w:t>międzyzę</w:t>
      </w:r>
      <w:r w:rsidRPr="003B68B2">
        <w:rPr>
          <w:rFonts w:ascii="Times New Roman" w:hAnsi="Times New Roman" w:cs="Times New Roman"/>
          <w:color w:val="000000"/>
          <w:spacing w:val="6"/>
        </w:rPr>
        <w:softHyphen/>
      </w:r>
      <w:r w:rsidRPr="003B68B2">
        <w:rPr>
          <w:rFonts w:ascii="Times New Roman" w:hAnsi="Times New Roman" w:cs="Times New Roman"/>
          <w:color w:val="000000"/>
          <w:spacing w:val="7"/>
        </w:rPr>
        <w:t>bowości</w:t>
      </w:r>
      <w:proofErr w:type="spellEnd"/>
      <w:r w:rsidRPr="003B68B2">
        <w:rPr>
          <w:rFonts w:ascii="Times New Roman" w:hAnsi="Times New Roman" w:cs="Times New Roman"/>
          <w:color w:val="000000"/>
          <w:spacing w:val="7"/>
        </w:rPr>
        <w:t xml:space="preserve">, ponieważ jej powodzenie jest zależne przede wszystkim od czasu jej rozpoczęcia - im wcześniej, </w:t>
      </w:r>
      <w:r w:rsidRPr="003B68B2">
        <w:rPr>
          <w:rFonts w:ascii="Times New Roman" w:hAnsi="Times New Roman" w:cs="Times New Roman"/>
          <w:color w:val="000000"/>
          <w:spacing w:val="4"/>
        </w:rPr>
        <w:t>tym lepiej. Czas gra na korzyść dziecka również dlatego, że nieprawidłowe ustawienie języka w mowie i spo</w:t>
      </w:r>
      <w:r w:rsidRPr="003B68B2">
        <w:rPr>
          <w:rFonts w:ascii="Times New Roman" w:hAnsi="Times New Roman" w:cs="Times New Roman"/>
          <w:color w:val="000000"/>
          <w:spacing w:val="4"/>
        </w:rPr>
        <w:softHyphen/>
      </w:r>
      <w:r w:rsidRPr="003B68B2">
        <w:rPr>
          <w:rFonts w:ascii="Times New Roman" w:hAnsi="Times New Roman" w:cs="Times New Roman"/>
          <w:color w:val="000000"/>
          <w:spacing w:val="10"/>
        </w:rPr>
        <w:t>czynku powoduje wady ortodontyczne.</w:t>
      </w:r>
    </w:p>
    <w:p w14:paraId="77ED6FFA" w14:textId="77777777" w:rsidR="001038DB" w:rsidRDefault="001038DB" w:rsidP="001038DB">
      <w:pPr>
        <w:spacing w:before="288" w:line="307" w:lineRule="auto"/>
        <w:ind w:right="1008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              Źródło: Teczka Pracy Logopedy                                             </w:t>
      </w:r>
    </w:p>
    <w:p w14:paraId="6AEDCA2C" w14:textId="77777777" w:rsidR="001038DB" w:rsidRPr="003B68B2" w:rsidRDefault="001038DB" w:rsidP="001038DB">
      <w:pPr>
        <w:spacing w:before="288" w:line="307" w:lineRule="auto"/>
        <w:ind w:left="864" w:right="1008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Przygotowanie: mgr Anna Szmit</w:t>
      </w:r>
      <w:r w:rsidRPr="001038DB">
        <w:rPr>
          <w:rFonts w:ascii="Times New Roman" w:hAnsi="Times New Roman" w:cs="Times New Roman"/>
          <w:color w:val="000000"/>
          <w:spacing w:val="6"/>
        </w:rPr>
        <w:t>- logoped</w:t>
      </w:r>
      <w:r>
        <w:rPr>
          <w:rFonts w:ascii="Times New Roman" w:hAnsi="Times New Roman" w:cs="Times New Roman"/>
          <w:color w:val="000000"/>
          <w:spacing w:val="6"/>
        </w:rPr>
        <w:t xml:space="preserve">a </w:t>
      </w:r>
    </w:p>
    <w:p w14:paraId="3F71D9AB" w14:textId="77777777" w:rsidR="003B68B2" w:rsidRPr="003B68B2" w:rsidRDefault="003B68B2">
      <w:pPr>
        <w:jc w:val="both"/>
        <w:rPr>
          <w:rFonts w:ascii="Times New Roman" w:hAnsi="Times New Roman" w:cs="Times New Roman"/>
        </w:rPr>
      </w:pPr>
    </w:p>
    <w:sectPr w:rsidR="003B68B2" w:rsidRPr="003B68B2" w:rsidSect="00AF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5E9"/>
    <w:multiLevelType w:val="multilevel"/>
    <w:tmpl w:val="287C77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978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2"/>
    <w:rsid w:val="001038DB"/>
    <w:rsid w:val="003B68B2"/>
    <w:rsid w:val="004876E2"/>
    <w:rsid w:val="008F3985"/>
    <w:rsid w:val="00AC13C0"/>
    <w:rsid w:val="00AF6269"/>
    <w:rsid w:val="00D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C7E2"/>
  <w15:docId w15:val="{1F95C39E-1D27-42AA-921B-FC11437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cp</cp:lastModifiedBy>
  <cp:revision>2</cp:revision>
  <cp:lastPrinted>2023-07-25T11:50:00Z</cp:lastPrinted>
  <dcterms:created xsi:type="dcterms:W3CDTF">2023-08-06T18:44:00Z</dcterms:created>
  <dcterms:modified xsi:type="dcterms:W3CDTF">2023-08-06T18:44:00Z</dcterms:modified>
</cp:coreProperties>
</file>